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62" w:rsidRPr="00FF66BF" w:rsidRDefault="007F4A62" w:rsidP="007F4A62">
      <w:pPr>
        <w:pStyle w:val="paragraph"/>
        <w:spacing w:before="0" w:beforeAutospacing="0" w:after="0" w:afterAutospacing="0"/>
        <w:ind w:left="720"/>
        <w:textAlignment w:val="baseline"/>
        <w:rPr>
          <w:b/>
          <w:color w:val="00B050"/>
        </w:rPr>
      </w:pPr>
      <w:r>
        <w:rPr>
          <w:b/>
          <w:color w:val="00B050"/>
        </w:rPr>
        <w:t xml:space="preserve">2018-2019 </w:t>
      </w:r>
      <w:bookmarkStart w:id="0" w:name="_GoBack"/>
      <w:bookmarkEnd w:id="0"/>
      <w:r w:rsidRPr="00FF66BF">
        <w:rPr>
          <w:b/>
          <w:color w:val="00B050"/>
        </w:rPr>
        <w:t>Educational Studies (PhD)</w:t>
      </w:r>
    </w:p>
    <w:p w:rsidR="007F4A62" w:rsidRPr="00FF66BF" w:rsidRDefault="007F4A62" w:rsidP="007F4A62">
      <w:pPr>
        <w:pStyle w:val="paragraph"/>
        <w:spacing w:before="0" w:beforeAutospacing="0" w:after="0" w:afterAutospacing="0"/>
        <w:textAlignment w:val="baseline"/>
      </w:pPr>
    </w:p>
    <w:p w:rsidR="007F4A62" w:rsidRPr="00FF66BF" w:rsidRDefault="007F4A62" w:rsidP="007F4A6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7F4A62" w:rsidRPr="00FF66BF" w:rsidRDefault="007F4A62" w:rsidP="007F4A62">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 xml:space="preserve">From its inception in </w:t>
      </w:r>
      <w:proofErr w:type="gramStart"/>
      <w:r w:rsidRPr="00FF66BF">
        <w:rPr>
          <w:rStyle w:val="normaltextrun"/>
          <w:color w:val="4472C4" w:themeColor="accent5"/>
        </w:rPr>
        <w:t>Fall</w:t>
      </w:r>
      <w:proofErr w:type="gramEnd"/>
      <w:r w:rsidRPr="00FF66BF">
        <w:rPr>
          <w:rStyle w:val="normaltextrun"/>
          <w:color w:val="4472C4" w:themeColor="accent5"/>
        </w:rPr>
        <w:t xml:space="preserve"> 2018, the PhD in Educational Studies has established baseline data about student learning for two learning outcomes and has made plans for assessing the others as </w:t>
      </w:r>
      <w:proofErr w:type="spellStart"/>
      <w:r w:rsidRPr="00FF66BF">
        <w:rPr>
          <w:rStyle w:val="normaltextrun"/>
          <w:color w:val="4472C4" w:themeColor="accent5"/>
        </w:rPr>
        <w:t>students</w:t>
      </w:r>
      <w:proofErr w:type="spellEnd"/>
      <w:r w:rsidRPr="00FF66BF">
        <w:rPr>
          <w:rStyle w:val="normaltextrun"/>
          <w:color w:val="4472C4" w:themeColor="accent5"/>
        </w:rPr>
        <w:t xml:space="preserve"> progress through the new program. The few students currently enrolled in the program all met the program’s performance target, evidence of initial successes in the program’s design. Faculty also noted that students still have challenges despite their success, such as in identifying trends in research and creating their own claims.</w:t>
      </w:r>
    </w:p>
    <w:p w:rsidR="007F4A62" w:rsidRPr="00FF66BF" w:rsidRDefault="007F4A62" w:rsidP="007F4A62">
      <w:pPr>
        <w:pStyle w:val="paragraph"/>
        <w:spacing w:before="0" w:beforeAutospacing="0" w:after="0" w:afterAutospacing="0"/>
        <w:ind w:left="720"/>
        <w:textAlignment w:val="baseline"/>
        <w:rPr>
          <w:color w:val="4472C4" w:themeColor="accent5"/>
        </w:rPr>
      </w:pPr>
    </w:p>
    <w:p w:rsidR="007F4A62" w:rsidRPr="00FF66BF" w:rsidRDefault="007F4A62" w:rsidP="007F4A6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7F4A62" w:rsidRPr="00FF66BF" w:rsidRDefault="007F4A62" w:rsidP="007F4A62">
      <w:pPr>
        <w:pStyle w:val="paragraph"/>
        <w:spacing w:before="0" w:beforeAutospacing="0" w:after="0" w:afterAutospacing="0"/>
        <w:ind w:left="720"/>
        <w:textAlignment w:val="baseline"/>
        <w:rPr>
          <w:color w:val="4472C4" w:themeColor="accent5"/>
        </w:rPr>
      </w:pPr>
      <w:r w:rsidRPr="00FF66BF">
        <w:rPr>
          <w:rStyle w:val="normaltextrun"/>
          <w:color w:val="4472C4" w:themeColor="accent5"/>
        </w:rPr>
        <w:t xml:space="preserve">Evidence of student learning like that seen in the Educational Studies </w:t>
      </w:r>
      <w:proofErr w:type="gramStart"/>
      <w:r w:rsidRPr="00FF66BF">
        <w:rPr>
          <w:rStyle w:val="normaltextrun"/>
          <w:color w:val="4472C4" w:themeColor="accent5"/>
        </w:rPr>
        <w:t>should be celebrated</w:t>
      </w:r>
      <w:proofErr w:type="gramEnd"/>
      <w:r w:rsidRPr="00FF66BF">
        <w:rPr>
          <w:rStyle w:val="normaltextrun"/>
          <w:color w:val="4472C4" w:themeColor="accent5"/>
        </w:rPr>
        <w:t xml:space="preserve">, but this program’s faculty also want to expand on that success by addressing additional challenges. To that end, faculty will be adding more frequent instructor and peer feedback on key assignments synthesizing and </w:t>
      </w:r>
      <w:proofErr w:type="gramStart"/>
      <w:r w:rsidRPr="00FF66BF">
        <w:rPr>
          <w:rStyle w:val="normaltextrun"/>
          <w:color w:val="4472C4" w:themeColor="accent5"/>
        </w:rPr>
        <w:t>critiquing</w:t>
      </w:r>
      <w:proofErr w:type="gramEnd"/>
      <w:r w:rsidRPr="00FF66BF">
        <w:rPr>
          <w:rStyle w:val="normaltextrun"/>
          <w:color w:val="4472C4" w:themeColor="accent5"/>
        </w:rPr>
        <w:t xml:space="preserve"> research, and exposing students to models of the development from dissertation research to published articles.</w:t>
      </w:r>
    </w:p>
    <w:p w:rsidR="007F4A62" w:rsidRPr="00FF66BF" w:rsidRDefault="007F4A62" w:rsidP="007F4A62">
      <w:pPr>
        <w:pStyle w:val="paragraph"/>
        <w:spacing w:before="0" w:beforeAutospacing="0" w:after="0" w:afterAutospacing="0"/>
        <w:ind w:left="720"/>
        <w:textAlignment w:val="baseline"/>
        <w:rPr>
          <w:rStyle w:val="normaltextrun"/>
          <w:b/>
          <w:bCs/>
          <w:color w:val="4472C4" w:themeColor="accent5"/>
        </w:rPr>
      </w:pPr>
    </w:p>
    <w:p w:rsidR="007F4A62" w:rsidRPr="00FF66BF" w:rsidRDefault="007F4A62" w:rsidP="007F4A6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w:t>
      </w:r>
      <w:r w:rsidRPr="00FF66BF">
        <w:rPr>
          <w:rStyle w:val="eop"/>
          <w:color w:val="4472C4" w:themeColor="accent5"/>
        </w:rPr>
        <w:t> </w:t>
      </w:r>
    </w:p>
    <w:p w:rsidR="007F4A62" w:rsidRPr="00FF66BF" w:rsidRDefault="007F4A62" w:rsidP="007F4A62">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Chris Crowley</w:t>
      </w:r>
    </w:p>
    <w:p w:rsidR="007F4A62" w:rsidRPr="00FF66BF" w:rsidRDefault="007F4A62" w:rsidP="007F4A62">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Tom Pedroni</w:t>
      </w:r>
    </w:p>
    <w:p w:rsidR="007F4A62" w:rsidRPr="00FF66BF" w:rsidRDefault="007F4A62" w:rsidP="007F4A62">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Kate Roberts</w:t>
      </w:r>
    </w:p>
    <w:p w:rsidR="00072122" w:rsidRDefault="007F4A62"/>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62"/>
    <w:rsid w:val="00015637"/>
    <w:rsid w:val="00164290"/>
    <w:rsid w:val="00251170"/>
    <w:rsid w:val="002F0E74"/>
    <w:rsid w:val="0030519B"/>
    <w:rsid w:val="00464540"/>
    <w:rsid w:val="00555F0D"/>
    <w:rsid w:val="005612DF"/>
    <w:rsid w:val="006D3236"/>
    <w:rsid w:val="007F4A62"/>
    <w:rsid w:val="008A4453"/>
    <w:rsid w:val="00933923"/>
    <w:rsid w:val="00CA4804"/>
    <w:rsid w:val="00D77976"/>
    <w:rsid w:val="00E4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58B4"/>
  <w15:chartTrackingRefBased/>
  <w15:docId w15:val="{2891FEAB-0218-491C-83CB-9D5BDE7E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F4A62"/>
  </w:style>
  <w:style w:type="character" w:customStyle="1" w:styleId="eop">
    <w:name w:val="eop"/>
    <w:basedOn w:val="DefaultParagraphFont"/>
    <w:rsid w:val="007F4A62"/>
  </w:style>
  <w:style w:type="paragraph" w:customStyle="1" w:styleId="paragraph">
    <w:name w:val="paragraph"/>
    <w:basedOn w:val="Normal"/>
    <w:uiPriority w:val="99"/>
    <w:rsid w:val="007F4A62"/>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Wayne State University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2019-11-21T21:17:00Z</dcterms:created>
  <dcterms:modified xsi:type="dcterms:W3CDTF">2019-11-21T21:18:00Z</dcterms:modified>
</cp:coreProperties>
</file>